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64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3452"/>
        <w:gridCol w:w="1595"/>
        <w:gridCol w:w="1858"/>
        <w:gridCol w:w="3715"/>
      </w:tblGrid>
      <w:tr w:rsidR="0097219D" w:rsidTr="0097219D">
        <w:trPr>
          <w:trHeight w:val="907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D" w:rsidRDefault="0097219D">
            <w:pPr>
              <w:pStyle w:val="Ttulo7"/>
              <w:spacing w:before="0"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5pt;margin-top:.25pt;width:52pt;height:42.5pt;z-index:251659264">
                  <v:imagedata r:id="rId4" o:title=""/>
                  <w10:wrap type="square"/>
                </v:shape>
                <o:OLEObject Type="Embed" ProgID="PBrush" ShapeID="_x0000_s1026" DrawAspect="Content" ObjectID="_1603008879" r:id="rId5"/>
              </w:object>
            </w:r>
          </w:p>
          <w:p w:rsidR="0097219D" w:rsidRDefault="0097219D">
            <w:pPr>
              <w:pStyle w:val="Ttulo7"/>
              <w:spacing w:before="0" w:after="0" w:line="256" w:lineRule="auto"/>
              <w:rPr>
                <w:rFonts w:ascii="Arial" w:hAnsi="Arial" w:cs="Arial"/>
                <w:b/>
                <w:color w:val="00008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0080"/>
                <w:sz w:val="32"/>
                <w:szCs w:val="32"/>
                <w:lang w:eastAsia="en-US"/>
              </w:rPr>
              <w:t xml:space="preserve">                  DESCRIÇÃO DE ATIVIDADES</w:t>
            </w:r>
          </w:p>
        </w:tc>
      </w:tr>
      <w:tr w:rsidR="0097219D" w:rsidTr="0097219D">
        <w:trPr>
          <w:trHeight w:val="156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19D" w:rsidRDefault="0097219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IDENTIFICAÇÃO</w:t>
            </w:r>
          </w:p>
        </w:tc>
      </w:tr>
      <w:tr w:rsidR="0097219D" w:rsidTr="0097219D">
        <w:trPr>
          <w:trHeight w:hRule="exact" w:val="624"/>
        </w:trPr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D" w:rsidRDefault="0097219D">
            <w:pPr>
              <w:spacing w:after="24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 Analista de laboratório de Controle de Qualidade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D" w:rsidRDefault="0097219D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Salário experiencia: 1.098,00 + produtividade</w:t>
            </w:r>
          </w:p>
          <w:p w:rsidR="0097219D" w:rsidRDefault="0097219D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Faixa Salário pós experiencia: 1.200,00 a 1.500,00</w:t>
            </w:r>
          </w:p>
        </w:tc>
      </w:tr>
      <w:tr w:rsidR="0097219D" w:rsidTr="0097219D">
        <w:trPr>
          <w:trHeight w:hRule="exact" w:val="702"/>
        </w:trPr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D" w:rsidRDefault="009721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Área de Trabalho: Laboratório 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D" w:rsidRDefault="0097219D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Obs.: Enviar Currículo para o e-mail: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Recrutamento@grupocoringa.com.br</w:t>
            </w:r>
          </w:p>
        </w:tc>
      </w:tr>
      <w:tr w:rsidR="0097219D" w:rsidTr="0097219D">
        <w:trPr>
          <w:trHeight w:val="397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D" w:rsidRDefault="009721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do Superior Coordenador (a) de qualidade.</w:t>
            </w:r>
          </w:p>
        </w:tc>
      </w:tr>
      <w:tr w:rsidR="0097219D" w:rsidTr="0097219D">
        <w:trPr>
          <w:trHeight w:val="212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19D" w:rsidRDefault="0097219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MISSÃO</w:t>
            </w:r>
          </w:p>
        </w:tc>
      </w:tr>
      <w:tr w:rsidR="0097219D" w:rsidTr="0097219D">
        <w:trPr>
          <w:trHeight w:val="212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D" w:rsidRDefault="0097219D">
            <w:pPr>
              <w:spacing w:line="276" w:lineRule="auto"/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Garantir o controle de qualidade de qualidade dos produtos.</w:t>
            </w:r>
          </w:p>
        </w:tc>
      </w:tr>
      <w:tr w:rsidR="0097219D" w:rsidTr="0097219D">
        <w:trPr>
          <w:trHeight w:val="212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19D" w:rsidRDefault="0097219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DESCRIÇÃO SUMÁRIA</w:t>
            </w:r>
          </w:p>
        </w:tc>
      </w:tr>
      <w:tr w:rsidR="0097219D" w:rsidTr="0097219D">
        <w:trPr>
          <w:trHeight w:val="624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D" w:rsidRDefault="0097219D">
            <w:pPr>
              <w:spacing w:line="276" w:lineRule="auto"/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Dar um suporte técnico na área de controle da qualidade; analisando e monitorando todo processo de produção, desde a entrada de matéria-prima a saída do produto final.</w:t>
            </w:r>
          </w:p>
        </w:tc>
      </w:tr>
      <w:tr w:rsidR="0097219D" w:rsidTr="0097219D">
        <w:trPr>
          <w:trHeight w:val="212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19D" w:rsidRDefault="0097219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TAREFAS</w:t>
            </w:r>
          </w:p>
        </w:tc>
      </w:tr>
      <w:tr w:rsidR="0097219D" w:rsidTr="0097219D">
        <w:trPr>
          <w:trHeight w:val="6098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D" w:rsidRDefault="0097219D">
            <w:pPr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bookmarkStart w:id="0" w:name="_Hlk528155281"/>
            <w:r>
              <w:rPr>
                <w:rFonts w:ascii="Arial" w:hAnsi="Arial" w:cs="Arial"/>
                <w:sz w:val="20"/>
              </w:rPr>
              <w:t>Responsável pela coleta das amostras das matérias primas utilizadas nas indústrias, nos produtos dos processos industriais e produtos acabados, para análises, reanálises e guarda de contraprova (contra tipo);</w:t>
            </w:r>
          </w:p>
          <w:p w:rsidR="0097219D" w:rsidRDefault="0097219D">
            <w:pPr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Responsável pela classificação de grãos: Milho (grão ou </w:t>
            </w:r>
            <w:proofErr w:type="spellStart"/>
            <w:r>
              <w:rPr>
                <w:rFonts w:ascii="Arial" w:hAnsi="Arial" w:cs="Arial"/>
                <w:sz w:val="20"/>
              </w:rPr>
              <w:t>canjicado</w:t>
            </w:r>
            <w:proofErr w:type="spellEnd"/>
            <w:r>
              <w:rPr>
                <w:rFonts w:ascii="Arial" w:hAnsi="Arial" w:cs="Arial"/>
                <w:sz w:val="20"/>
              </w:rPr>
              <w:t>), milho de pipoca, urucum, arroz e café.</w:t>
            </w:r>
          </w:p>
          <w:p w:rsidR="0097219D" w:rsidRDefault="0097219D">
            <w:pPr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Responsável em realizar análises dos produtos em processo industrial, produtos acabados e insumos: nas fábricas de milho e derivados, corantes, arroz e derivados, café, mingau, refresco, milho de pipoca e produtos terceirizados (leite de coco, mugunzá, mingau e farinha láctea); </w:t>
            </w:r>
          </w:p>
          <w:p w:rsidR="0097219D" w:rsidRDefault="0097219D">
            <w:pPr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Embalagens plásticas: monitoramento e medição nas embalagens da fábrica de plástico, almoxarifado e fábricas de alimentos, produtos acabados e terceirizados (layout, espessura, gramatura e soldas);</w:t>
            </w:r>
          </w:p>
          <w:p w:rsidR="0097219D" w:rsidRDefault="0097219D">
            <w:pPr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Responsável pelas medições de telas e chapas perfuradas utilizadas nas máquinas da indústria;</w:t>
            </w:r>
          </w:p>
          <w:p w:rsidR="0097219D" w:rsidRDefault="0097219D">
            <w:pPr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Responsável por emitir o desvio de especificações, não conformidades e laudos de segregação do produto em processo e/ou acabado; responsável por executar análises físico-químicas e preparo para realização das análises sensoriais (análise </w:t>
            </w:r>
            <w:proofErr w:type="spellStart"/>
            <w:r>
              <w:rPr>
                <w:rFonts w:ascii="Arial" w:hAnsi="Arial" w:cs="Arial"/>
                <w:sz w:val="20"/>
              </w:rPr>
              <w:t>degustativa</w:t>
            </w:r>
            <w:proofErr w:type="spellEnd"/>
            <w:r>
              <w:rPr>
                <w:rFonts w:ascii="Arial" w:hAnsi="Arial" w:cs="Arial"/>
                <w:sz w:val="20"/>
              </w:rPr>
              <w:t>) dos produtos da indústria diariamente e dos produtos mercado mensalmente fazendo comparativo entre os produtos de mercado e o da indústria;</w:t>
            </w:r>
          </w:p>
          <w:p w:rsidR="0097219D" w:rsidRDefault="0097219D">
            <w:pPr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Checagem de peso, data de fabricação, validade e número de lote dos produtos acabados;</w:t>
            </w:r>
          </w:p>
          <w:p w:rsidR="0097219D" w:rsidRDefault="0097219D">
            <w:pPr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Registrar todos os resultados de análises, em relatórios próprios;</w:t>
            </w:r>
          </w:p>
          <w:p w:rsidR="0097219D" w:rsidRDefault="0097219D">
            <w:pPr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Manter a secção de trabalho limpa e organizada; Emitir placas de identificação de lote de produto não conforme, aguardando liberação, produtos de repasse, identificar e analisar lotes devolvidos e/ou ainda em estoque que apresentam não conformidades, Auxiliar no esvaziamento dos silos de produto não conforme e emitir relatórios referentes aos mesmos (laudo de segregação) e acompanhamento de produto de reprocesso;</w:t>
            </w:r>
          </w:p>
          <w:p w:rsidR="0097219D" w:rsidRDefault="0097219D">
            <w:pPr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Controle pela guarda e análises dos produtos de contraprova, verificando o tempo de duração e comparativo com o da produção; efetuar análises de duplo cego e auditoria para comparação de análises da matriz x filial;</w:t>
            </w:r>
          </w:p>
          <w:p w:rsidR="0097219D" w:rsidRDefault="0097219D">
            <w:pPr>
              <w:spacing w:line="276" w:lineRule="auto"/>
              <w:ind w:firstLine="0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 w:val="20"/>
              </w:rPr>
              <w:t>Responsável pelo monitoramento da limpeza das máquinas e das fábricas no dia da limpeza, controle de pragas, Boas Práticas de Fabricação (BPF) e serviços administrativos.</w:t>
            </w:r>
            <w:bookmarkEnd w:id="0"/>
          </w:p>
        </w:tc>
      </w:tr>
      <w:tr w:rsidR="0097219D" w:rsidTr="0097219D">
        <w:trPr>
          <w:trHeight w:val="212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19D" w:rsidRDefault="0097219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INSTRUÇÃO / CONHECIMENTO</w:t>
            </w:r>
          </w:p>
        </w:tc>
      </w:tr>
      <w:tr w:rsidR="0097219D" w:rsidTr="0097219D">
        <w:trPr>
          <w:trHeight w:val="212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D" w:rsidRDefault="0097219D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Cursando Ensino Superior em Administração; Direito ou áreas afins, a partir do 6º período.</w:t>
            </w:r>
          </w:p>
        </w:tc>
      </w:tr>
      <w:tr w:rsidR="0097219D" w:rsidTr="0097219D">
        <w:trPr>
          <w:trHeight w:val="212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19D" w:rsidRDefault="0097219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EXPERIÊNCIA</w:t>
            </w:r>
          </w:p>
        </w:tc>
      </w:tr>
      <w:tr w:rsidR="0097219D" w:rsidTr="0097219D">
        <w:trPr>
          <w:trHeight w:val="212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D" w:rsidRDefault="0097219D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Não requer experiência</w:t>
            </w:r>
          </w:p>
        </w:tc>
      </w:tr>
      <w:tr w:rsidR="0097219D" w:rsidTr="0097219D">
        <w:trPr>
          <w:trHeight w:val="212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19D" w:rsidRDefault="0097219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SUPERVISÃO EXERCIDA</w:t>
            </w:r>
          </w:p>
        </w:tc>
      </w:tr>
      <w:tr w:rsidR="0097219D" w:rsidTr="0097219D">
        <w:trPr>
          <w:trHeight w:val="212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D" w:rsidRDefault="0097219D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não exerce supervisão</w:t>
            </w:r>
          </w:p>
        </w:tc>
      </w:tr>
      <w:tr w:rsidR="0097219D" w:rsidTr="0097219D">
        <w:trPr>
          <w:trHeight w:val="28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19D" w:rsidRDefault="0097219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4"/>
                <w:lang w:eastAsia="pt-BR"/>
              </w:rPr>
              <w:t>COMPETÊNCIAS PARA O CARGO</w:t>
            </w:r>
          </w:p>
        </w:tc>
      </w:tr>
      <w:tr w:rsidR="0097219D" w:rsidTr="0097219D">
        <w:trPr>
          <w:trHeight w:hRule="exact" w:val="1191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D" w:rsidRDefault="0097219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Coordenação Motora </w:t>
            </w:r>
          </w:p>
          <w:p w:rsidR="0097219D" w:rsidRDefault="0097219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Destreza Manual </w:t>
            </w:r>
          </w:p>
          <w:p w:rsidR="0097219D" w:rsidRDefault="0097219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Atenção </w:t>
            </w:r>
          </w:p>
          <w:p w:rsidR="0097219D" w:rsidRDefault="0097219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- Ética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D" w:rsidRDefault="0097219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Concentração </w:t>
            </w:r>
          </w:p>
          <w:p w:rsidR="0097219D" w:rsidRDefault="0097219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Organização </w:t>
            </w:r>
          </w:p>
          <w:p w:rsidR="0097219D" w:rsidRDefault="0097219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 Trabalho em Equipe</w:t>
            </w:r>
          </w:p>
          <w:p w:rsidR="0097219D" w:rsidRDefault="0097219D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- Respeito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9D" w:rsidRDefault="0097219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Proatividade </w:t>
            </w:r>
          </w:p>
          <w:p w:rsidR="0097219D" w:rsidRDefault="0097219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Rotina </w:t>
            </w:r>
          </w:p>
          <w:p w:rsidR="0097219D" w:rsidRDefault="0097219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 Iniciativa</w:t>
            </w:r>
          </w:p>
          <w:p w:rsidR="0097219D" w:rsidRDefault="0097219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 Disciplina</w:t>
            </w:r>
          </w:p>
          <w:p w:rsidR="0097219D" w:rsidRDefault="0097219D">
            <w:pPr>
              <w:spacing w:line="240" w:lineRule="auto"/>
              <w:ind w:firstLine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91719C" w:rsidRDefault="0091719C">
      <w:bookmarkStart w:id="1" w:name="_GoBack"/>
      <w:bookmarkEnd w:id="1"/>
    </w:p>
    <w:sectPr w:rsidR="0091719C" w:rsidSect="0097219D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9D"/>
    <w:rsid w:val="0091719C"/>
    <w:rsid w:val="009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083434-85A3-418E-A226-FA3BF88A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19D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semiHidden/>
    <w:unhideWhenUsed/>
    <w:qFormat/>
    <w:rsid w:val="0097219D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97219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rayssa - Marketing</dc:creator>
  <cp:keywords/>
  <dc:description/>
  <cp:lastModifiedBy>rayssa - Marketing</cp:lastModifiedBy>
  <cp:revision>1</cp:revision>
  <dcterms:created xsi:type="dcterms:W3CDTF">2018-11-06T14:28:00Z</dcterms:created>
  <dcterms:modified xsi:type="dcterms:W3CDTF">2018-11-06T14:28:00Z</dcterms:modified>
</cp:coreProperties>
</file>