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6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621"/>
        <w:gridCol w:w="5065"/>
      </w:tblGrid>
      <w:tr w:rsidR="00990481" w:rsidRPr="00EE7ECB" w:rsidTr="00990481">
        <w:trPr>
          <w:trHeight w:val="1409"/>
        </w:trPr>
        <w:tc>
          <w:tcPr>
            <w:tcW w:w="9686" w:type="dxa"/>
            <w:gridSpan w:val="2"/>
          </w:tcPr>
          <w:p w:rsidR="00990481" w:rsidRPr="00005E96" w:rsidRDefault="00990481" w:rsidP="00BD0BC2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00783368" r:id="rId5"/>
              </w:object>
            </w:r>
          </w:p>
          <w:p w:rsidR="00990481" w:rsidRPr="00EE7ECB" w:rsidRDefault="00990481" w:rsidP="00BD0BC2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990481" w:rsidRPr="00EE7ECB" w:rsidTr="00990481">
        <w:trPr>
          <w:trHeight w:val="248"/>
        </w:trPr>
        <w:tc>
          <w:tcPr>
            <w:tcW w:w="4621" w:type="dxa"/>
          </w:tcPr>
          <w:p w:rsidR="00990481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ED4809">
              <w:rPr>
                <w:rFonts w:ascii="Arial" w:eastAsia="Calibri" w:hAnsi="Arial" w:cs="Arial"/>
                <w:sz w:val="20"/>
                <w:szCs w:val="20"/>
              </w:rPr>
              <w:t>Reabastecedor</w:t>
            </w:r>
          </w:p>
          <w:p w:rsidR="00056F21" w:rsidRPr="00AD7460" w:rsidRDefault="00056F21" w:rsidP="00A625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="009444DB">
              <w:rPr>
                <w:rFonts w:ascii="Arial" w:hAnsi="Arial" w:cs="Arial"/>
                <w:sz w:val="20"/>
                <w:szCs w:val="20"/>
              </w:rPr>
              <w:t>ARACAJU-SE</w:t>
            </w:r>
          </w:p>
        </w:tc>
        <w:tc>
          <w:tcPr>
            <w:tcW w:w="5065" w:type="dxa"/>
          </w:tcPr>
          <w:p w:rsidR="00056F21" w:rsidRDefault="00F2573D" w:rsidP="0017577D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Salário</w:t>
            </w:r>
            <w:r w:rsidR="009444DB">
              <w:rPr>
                <w:b/>
                <w:bCs/>
              </w:rPr>
              <w:t xml:space="preserve"> mínimo</w:t>
            </w:r>
          </w:p>
          <w:p w:rsidR="00CE39BE" w:rsidRPr="00CE39BE" w:rsidRDefault="00056F21" w:rsidP="0017577D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Pós experiência: 1.</w:t>
            </w:r>
            <w:r w:rsidR="009444DB">
              <w:rPr>
                <w:b/>
                <w:bCs/>
              </w:rPr>
              <w:t>097</w:t>
            </w:r>
            <w:r>
              <w:rPr>
                <w:b/>
                <w:bCs/>
              </w:rPr>
              <w:t>,00</w:t>
            </w:r>
            <w:r w:rsidR="00F2573D">
              <w:rPr>
                <w:b/>
                <w:bCs/>
              </w:rPr>
              <w:t xml:space="preserve"> + </w:t>
            </w:r>
            <w:r w:rsidR="00CE39BE">
              <w:rPr>
                <w:b/>
                <w:bCs/>
              </w:rPr>
              <w:t xml:space="preserve">vale </w:t>
            </w:r>
            <w:r w:rsidR="009444DB">
              <w:rPr>
                <w:b/>
                <w:bCs/>
              </w:rPr>
              <w:t>transporte + vale alimentação</w:t>
            </w:r>
          </w:p>
        </w:tc>
      </w:tr>
      <w:tr w:rsidR="00990481" w:rsidRPr="00EE7ECB" w:rsidTr="00990481">
        <w:trPr>
          <w:trHeight w:val="248"/>
        </w:trPr>
        <w:tc>
          <w:tcPr>
            <w:tcW w:w="4621" w:type="dxa"/>
          </w:tcPr>
          <w:p w:rsidR="00990481" w:rsidRPr="00AD7460" w:rsidRDefault="00990481" w:rsidP="00BD0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065" w:type="dxa"/>
          </w:tcPr>
          <w:p w:rsidR="00990481" w:rsidRPr="00AD7460" w:rsidRDefault="00D02483" w:rsidP="00BD0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 1</w:t>
            </w:r>
            <w:bookmarkStart w:id="0" w:name="_GoBack"/>
            <w:bookmarkEnd w:id="0"/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AD7460" w:rsidRDefault="00990481" w:rsidP="00BD0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Assistente de M</w:t>
            </w:r>
            <w:r w:rsidRPr="00CE456C">
              <w:rPr>
                <w:rFonts w:ascii="Arial" w:hAnsi="Arial" w:cs="Arial"/>
                <w:sz w:val="20"/>
                <w:szCs w:val="20"/>
              </w:rPr>
              <w:t>erchandising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ind w:firstLine="0"/>
              <w:jc w:val="center"/>
              <w:rPr>
                <w:rFonts w:ascii="Arial" w:hAnsi="Arial" w:cs="Arial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Expor mercadorias de forma atrativa, em pontos estratégicos de vendas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para o consumidor final.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Reabastecer os Pontos de Venda (PDV), mantendo os produtos em bom estado de apresentação e visibilidade.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Observar datas de validade dos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Limpar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Prestar contas de despesas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Elaborar</w:t>
            </w:r>
            <w:r w:rsidRPr="00F7557A">
              <w:rPr>
                <w:rFonts w:ascii="Arial" w:eastAsia="Calibri" w:hAnsi="Arial" w:cs="Arial"/>
                <w:sz w:val="20"/>
                <w:szCs w:val="20"/>
              </w:rPr>
              <w:t xml:space="preserve"> relatório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relacionando </w:t>
            </w:r>
            <w:r w:rsidRPr="00F7557A">
              <w:rPr>
                <w:rFonts w:ascii="Arial" w:eastAsia="Calibri" w:hAnsi="Arial" w:cs="Arial"/>
                <w:sz w:val="20"/>
                <w:szCs w:val="20"/>
              </w:rPr>
              <w:t>falta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Repor produtos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Organizar o estoque das lojas</w:t>
            </w:r>
            <w:r w:rsidR="00056F21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="009444DB" w:rsidRPr="00F7557A">
              <w:rPr>
                <w:rFonts w:ascii="Arial" w:eastAsia="Calibri" w:hAnsi="Arial" w:cs="Arial"/>
                <w:sz w:val="20"/>
                <w:szCs w:val="20"/>
              </w:rPr>
              <w:t>solicitar</w:t>
            </w:r>
            <w:r w:rsidRPr="00F7557A">
              <w:rPr>
                <w:rFonts w:ascii="Arial" w:eastAsia="Calibri" w:hAnsi="Arial" w:cs="Arial"/>
                <w:sz w:val="20"/>
                <w:szCs w:val="20"/>
              </w:rPr>
              <w:t xml:space="preserve"> material de divulgação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 xml:space="preserve">Expor mercadorias de forma atrativa, em pontos estratégicos de vendas, com etiquetas de preço. </w:t>
            </w:r>
          </w:p>
          <w:p w:rsidR="00990481" w:rsidRPr="00EE7ECB" w:rsidRDefault="00990481" w:rsidP="00BD0BC2">
            <w:pPr>
              <w:ind w:firstLine="0"/>
              <w:rPr>
                <w:rFonts w:ascii="Arial" w:hAnsi="Arial" w:cs="Arial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Fazer inventário de mercadorias para reposição.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Ensino </w:t>
            </w:r>
            <w:r w:rsidR="00EB5F1E">
              <w:rPr>
                <w:rFonts w:ascii="Arial" w:eastAsia="Calibri" w:hAnsi="Arial" w:cs="Arial"/>
                <w:sz w:val="20"/>
                <w:szCs w:val="20"/>
              </w:rPr>
              <w:t xml:space="preserve">Médio </w:t>
            </w:r>
            <w:r>
              <w:rPr>
                <w:rFonts w:ascii="Arial" w:eastAsia="Calibri" w:hAnsi="Arial" w:cs="Arial"/>
                <w:sz w:val="20"/>
                <w:szCs w:val="20"/>
              </w:rPr>
              <w:t>Completo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990481" w:rsidRPr="00EE7ECB" w:rsidTr="00990481">
        <w:trPr>
          <w:trHeight w:val="286"/>
        </w:trPr>
        <w:tc>
          <w:tcPr>
            <w:tcW w:w="9686" w:type="dxa"/>
            <w:gridSpan w:val="2"/>
          </w:tcPr>
          <w:p w:rsidR="00CE39BE" w:rsidRPr="00A625A9" w:rsidRDefault="00990481" w:rsidP="00BD0BC2">
            <w:pPr>
              <w:spacing w:line="240" w:lineRule="auto"/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</w:t>
            </w:r>
            <w:r w:rsidRPr="00724196">
              <w:rPr>
                <w:rFonts w:ascii="Arial" w:eastAsia="Calibri" w:hAnsi="Arial" w:cs="Times New Roman"/>
                <w:sz w:val="20"/>
                <w:szCs w:val="20"/>
              </w:rPr>
              <w:t xml:space="preserve">equer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06 meses de </w:t>
            </w:r>
            <w:r w:rsidRPr="00724196">
              <w:rPr>
                <w:rFonts w:ascii="Arial" w:eastAsia="Calibri" w:hAnsi="Arial" w:cs="Times New Roman"/>
                <w:sz w:val="20"/>
                <w:szCs w:val="20"/>
              </w:rPr>
              <w:t>experiência anterior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Pro</w:t>
            </w:r>
            <w:r w:rsidR="00F2573D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a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tiv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idade</w:t>
            </w:r>
          </w:p>
          <w:p w:rsidR="00990481" w:rsidRPr="00FE1157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Iniciativa</w:t>
            </w:r>
          </w:p>
          <w:p w:rsidR="00FC1BAE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Observação</w:t>
            </w:r>
            <w:r w:rsidR="00056F21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</w:p>
          <w:p w:rsidR="00990481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FC1BAE" w:rsidRDefault="00990481" w:rsidP="00056F21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Disciplina</w:t>
            </w:r>
            <w:r w:rsidR="00056F21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</w:p>
          <w:p w:rsidR="00056F21" w:rsidRPr="00056F21" w:rsidRDefault="00990481" w:rsidP="00056F21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Rotina</w:t>
            </w:r>
            <w:r w:rsidR="00011704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  <w:r w:rsidR="00056F21">
              <w:rPr>
                <w:rFonts w:ascii="Arial" w:eastAsia="Calibri" w:hAnsi="Arial" w:cs="Times New Roman"/>
                <w:sz w:val="20"/>
                <w:szCs w:val="20"/>
              </w:rPr>
              <w:t xml:space="preserve">Trabalho em equipe </w:t>
            </w:r>
          </w:p>
        </w:tc>
      </w:tr>
    </w:tbl>
    <w:p w:rsidR="00A17CCC" w:rsidRDefault="00A17CCC" w:rsidP="00056F21">
      <w:pPr>
        <w:ind w:firstLine="0"/>
      </w:pPr>
    </w:p>
    <w:sectPr w:rsidR="00A17CCC" w:rsidSect="00A17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481"/>
    <w:rsid w:val="00011704"/>
    <w:rsid w:val="00056F21"/>
    <w:rsid w:val="0017577D"/>
    <w:rsid w:val="002E4759"/>
    <w:rsid w:val="003654EF"/>
    <w:rsid w:val="00400B28"/>
    <w:rsid w:val="00431B06"/>
    <w:rsid w:val="004D429E"/>
    <w:rsid w:val="009444DB"/>
    <w:rsid w:val="00990481"/>
    <w:rsid w:val="00A17CCC"/>
    <w:rsid w:val="00A6251D"/>
    <w:rsid w:val="00A625A9"/>
    <w:rsid w:val="00CE39BE"/>
    <w:rsid w:val="00D02483"/>
    <w:rsid w:val="00DC6478"/>
    <w:rsid w:val="00E93C44"/>
    <w:rsid w:val="00EB5F1E"/>
    <w:rsid w:val="00F2573D"/>
    <w:rsid w:val="00F9422B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0601"/>
  <w15:docId w15:val="{DC90006D-6275-4B99-99B5-79FDCC07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48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99048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904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Evelin</cp:lastModifiedBy>
  <cp:revision>18</cp:revision>
  <dcterms:created xsi:type="dcterms:W3CDTF">2016-11-22T12:35:00Z</dcterms:created>
  <dcterms:modified xsi:type="dcterms:W3CDTF">2018-10-11T20:16:00Z</dcterms:modified>
</cp:coreProperties>
</file>